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66273" w14:textId="77777777" w:rsidR="00187C5B" w:rsidRDefault="00DA3F9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79BBFB9" w14:textId="77777777" w:rsidR="00187C5B" w:rsidRDefault="00DA3F9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D17166A" w14:textId="77777777" w:rsidR="00187C5B" w:rsidRDefault="00DA3F9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14:paraId="59C3C429" w14:textId="77777777" w:rsidR="00187C5B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6494910" w14:textId="77777777" w:rsidR="00187C5B" w:rsidRDefault="00DA3F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14:paraId="0484C16F" w14:textId="77777777" w:rsidR="00187C5B" w:rsidRDefault="001C349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3FD71E6" w14:textId="77777777" w:rsidR="007229DD" w:rsidRPr="004E4934" w:rsidRDefault="00DA3F92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D0775B2" w14:textId="77777777" w:rsidR="00054463" w:rsidRDefault="001C349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023B124C" w14:textId="77777777"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2F399EEA" w14:textId="77777777" w:rsidR="00A53455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923E6B" w14:textId="77777777"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6D6544" wp14:editId="6DD2C641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5D53" w14:textId="77777777" w:rsidR="00A53455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15F373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Здравствуйте! Темой сегодняшнего выступления станет вечная проблема «</w:t>
      </w:r>
      <w:r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>
        <w:rPr>
          <w:rFonts w:ascii="Times New Roman" w:hAnsi="Times New Roman" w:cs="Times New Roman"/>
          <w:sz w:val="30"/>
          <w:szCs w:val="30"/>
        </w:rPr>
        <w:t>», потому что, говоря о молодежи, мы всегда ее 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 цифры бесстрастной статистики.</w:t>
      </w:r>
    </w:p>
    <w:p w14:paraId="1A294265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образовании и госуправлении. От нее в конечном итоге скоро будет зависеть – и уже, в общем-то, зависит – динамика развития всего нашего общества.</w:t>
      </w:r>
    </w:p>
    <w:p w14:paraId="3BE4D856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–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4C2532" w14:textId="77777777" w:rsidR="00A53455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3BD3B7" w14:textId="77777777"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43360A8B" w14:textId="77777777" w:rsidR="00A53455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3F4207" w14:textId="77777777"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0CA2AD" wp14:editId="61C992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BD9E" w14:textId="77777777" w:rsidR="00A53455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7B1D48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осознание наших проблем не решает.</w:t>
      </w:r>
    </w:p>
    <w:p w14:paraId="4E1F268D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родились в период середины 1990-х –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–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C16CF6F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– а если даже и не родиться, то уж точно вырасти –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нашей когда-то окружающая среда.</w:t>
      </w:r>
    </w:p>
    <w:p w14:paraId="3220917E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крайне важно, чтобы связь поколений не прерывалась. Она обеспечивает преемственность в развитии общества, это неиссякаемый </w:t>
      </w:r>
      <w:r w:rsidRPr="00E47362">
        <w:rPr>
          <w:rFonts w:ascii="Times New Roman" w:hAnsi="Times New Roman" w:cs="Times New Roman"/>
          <w:i/>
          <w:sz w:val="28"/>
          <w:szCs w:val="28"/>
        </w:rPr>
        <w:t>(и часто единственный)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14:paraId="267A6325" w14:textId="77777777" w:rsidR="00187C5B" w:rsidRDefault="00DA3F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14:paraId="403A4A26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социологии НАН Беларуси в 2024 году.</w:t>
      </w:r>
    </w:p>
    <w:p w14:paraId="173B6721" w14:textId="77777777" w:rsidR="00A53455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F00FDD" w14:textId="77777777"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009D77F1" w14:textId="77777777" w:rsidR="00A53455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0F062F" w14:textId="77777777"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42A2F" wp14:editId="73D30FD5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044E" w14:textId="77777777" w:rsidR="00A53455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4AF166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A1BBC1B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Такие цифры радуют: получается, </w:t>
      </w:r>
      <w:r>
        <w:rPr>
          <w:rFonts w:ascii="Times New Roman" w:hAnsi="Times New Roman" w:cs="Times New Roman"/>
          <w:b/>
          <w:sz w:val="30"/>
          <w:szCs w:val="30"/>
        </w:rPr>
        <w:t>белорусская молодежь в первую очередь ориентируется на здоровый образ жизни и семью</w:t>
      </w:r>
      <w:r w:rsidRPr="003973A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14:paraId="750C40C8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одной стороны, мы знаем и видим, что современное молодое поколение стало гораздо более прагматичным. С другой, нельзя не заметить высокой доли вроде бы и потребительских, но одновременно духовных и традиционных ценностей. </w:t>
      </w:r>
    </w:p>
    <w:p w14:paraId="721E24DA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Ведь ниже по шкале ценностей 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br/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978A421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Романтизм, очевидно,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>
        <w:rPr>
          <w:rFonts w:ascii="Times New Roman" w:hAnsi="Times New Roman" w:cs="Times New Roman"/>
          <w:sz w:val="30"/>
          <w:szCs w:val="30"/>
        </w:rPr>
        <w:br/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D2CE0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Новое поколение белорусов мало того, что выросло в цифровом мире, пронизанном Интернетом и гаджетами. Новое поколение выросло также в тепличных условиях, под опекой государства, не зная про бандитизм и рэкет, не испытывая безработицы и отсутствия перспектив, не ведая про голод и войны у себя дома.</w:t>
      </w:r>
    </w:p>
    <w:p w14:paraId="69EF71A0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>, которые постоянно и непрерывно создает и поддерживает наше государство.</w:t>
      </w:r>
    </w:p>
    <w:p w14:paraId="21E708D4" w14:textId="77777777" w:rsidR="00187C5B" w:rsidRDefault="00DA3F92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14:paraId="374A709A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 Начинается с фундамента: в обновленной Конституции предусмотрена статья 32¹,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>
        <w:rPr>
          <w:rFonts w:ascii="Times New Roman" w:hAnsi="Times New Roman" w:cs="Times New Roman"/>
          <w:sz w:val="30"/>
          <w:szCs w:val="30"/>
        </w:rPr>
        <w:br/>
        <w:t>в общественной жизни, реализации потенциала молодежи в интересах всего общества.</w:t>
      </w:r>
    </w:p>
    <w:p w14:paraId="3DCE97A4" w14:textId="77777777" w:rsidR="00187C5B" w:rsidRDefault="00DA3F92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1. Качественное и доступное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>
        <w:rPr>
          <w:rFonts w:ascii="Times New Roman" w:hAnsi="Times New Roman" w:cs="Times New Roman"/>
          <w:sz w:val="30"/>
          <w:szCs w:val="30"/>
        </w:rPr>
        <w:br/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>
        <w:rPr>
          <w:rFonts w:ascii="Times New Roman" w:hAnsi="Times New Roman" w:cs="Times New Roman"/>
          <w:sz w:val="30"/>
          <w:szCs w:val="30"/>
        </w:rPr>
        <w:br/>
        <w:t>и процветающего государства.</w:t>
      </w:r>
    </w:p>
    <w:p w14:paraId="399C444C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14:paraId="3AF4E9A8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>
        <w:rPr>
          <w:rFonts w:ascii="Times New Roman" w:hAnsi="Times New Roman" w:cs="Times New Roman"/>
          <w:b/>
          <w:sz w:val="30"/>
          <w:szCs w:val="30"/>
        </w:rPr>
        <w:br/>
        <w:t xml:space="preserve">с особенностями психофизического развития. </w:t>
      </w:r>
    </w:p>
    <w:p w14:paraId="60B4A7E6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14:paraId="0D9A028B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 xml:space="preserve">уровень удовлетворенности работодателей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качеством подготовки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 поступающих</w:t>
      </w:r>
      <w:r>
        <w:rPr>
          <w:rFonts w:ascii="Times New Roman" w:hAnsi="Times New Roman" w:cs="Times New Roman"/>
          <w:bCs/>
          <w:sz w:val="30"/>
          <w:szCs w:val="30"/>
        </w:rPr>
        <w:br/>
        <w:t>к ним кадров составил 81%.</w:t>
      </w:r>
    </w:p>
    <w:p w14:paraId="686035C2" w14:textId="77777777" w:rsidR="005A4B7B" w:rsidRDefault="00DA3F92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DFB3435" w14:textId="77777777" w:rsidR="005A4B7B" w:rsidRDefault="00DA3F92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3135884" wp14:editId="1837766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C233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14:paraId="063CFC6B" w14:textId="77777777" w:rsidR="00187C5B" w:rsidRDefault="00DA3F92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CAC38D6" w14:textId="77777777" w:rsidR="005A4B7B" w:rsidRDefault="00DA3F92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260D4AC7" w14:textId="77777777" w:rsidR="005A4B7B" w:rsidRDefault="00DA3F92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C70F77" wp14:editId="49A906DF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7075" w14:textId="77777777" w:rsidR="005A4B7B" w:rsidRDefault="001C3493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B9333D" w14:textId="77777777" w:rsidR="00AB45EC" w:rsidRDefault="00DA3F92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14:paraId="4BEF72DE" w14:textId="77777777" w:rsidR="00011EC6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оказывает </w:t>
      </w:r>
      <w:r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>
        <w:rPr>
          <w:rFonts w:ascii="Times New Roman" w:hAnsi="Times New Roman" w:cs="Times New Roman"/>
          <w:sz w:val="30"/>
          <w:szCs w:val="30"/>
        </w:rPr>
        <w:br/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предпринимательства в рамках стартап-школ и т.д.</w:t>
      </w:r>
    </w:p>
    <w:p w14:paraId="3C1681F8" w14:textId="77777777" w:rsidR="00B54371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84E055" w14:textId="77777777"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729F0387" w14:textId="77777777" w:rsidR="00B54371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9574C66" w14:textId="77777777"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796D27" wp14:editId="715D70B1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D6BA" w14:textId="77777777" w:rsidR="00B54371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AC3FBC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>. Как результат,</w:t>
      </w:r>
      <w:r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>
        <w:rPr>
          <w:rFonts w:ascii="Times New Roman" w:hAnsi="Times New Roman" w:cs="Times New Roman"/>
          <w:b/>
          <w:bCs/>
          <w:sz w:val="30"/>
          <w:szCs w:val="30"/>
        </w:rPr>
        <w:t>6,3%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E47362">
        <w:rPr>
          <w:rFonts w:ascii="Times New Roman" w:hAnsi="Times New Roman" w:cs="Times New Roman"/>
          <w:i/>
          <w:sz w:val="28"/>
          <w:szCs w:val="28"/>
        </w:rPr>
        <w:t xml:space="preserve">с начала 2025 </w:t>
      </w:r>
      <w:proofErr w:type="gramStart"/>
      <w:r w:rsidRPr="00E47362">
        <w:rPr>
          <w:rFonts w:ascii="Times New Roman" w:hAnsi="Times New Roman" w:cs="Times New Roman"/>
          <w:i/>
          <w:sz w:val="28"/>
          <w:szCs w:val="28"/>
        </w:rPr>
        <w:t>года  в</w:t>
      </w:r>
      <w:proofErr w:type="gramEnd"/>
      <w:r w:rsidRPr="00E47362">
        <w:rPr>
          <w:rFonts w:ascii="Times New Roman" w:hAnsi="Times New Roman" w:cs="Times New Roman"/>
          <w:i/>
          <w:sz w:val="28"/>
          <w:szCs w:val="28"/>
        </w:rPr>
        <w:t xml:space="preserve"> среднем держится на уровне 14%)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81608E7" w14:textId="77777777" w:rsidR="006A0917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14:paraId="00607EA2" w14:textId="77777777"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Реализация молодежной политики – это и </w:t>
      </w:r>
      <w:r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14:paraId="10E6B1F2" w14:textId="77777777" w:rsidR="00187C5B" w:rsidRDefault="00DA3F92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С 1 января 2025 г. существенно увеличился минимальный размер пособия по беременности и родам. 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молодым и многодетным семьям. Трудовые гарантии для работающих родителей: введен отцовский отпуск и дистанционная занятость. </w:t>
      </w:r>
    </w:p>
    <w:p w14:paraId="7D454104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>
        <w:rPr>
          <w:rFonts w:ascii="Times New Roman" w:hAnsi="Times New Roman" w:cs="Times New Roman"/>
          <w:sz w:val="30"/>
          <w:szCs w:val="30"/>
        </w:rPr>
        <w:br/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br/>
        <w:t>145,3 тыс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64DC362F" w14:textId="77777777" w:rsidR="00B54371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6F17A587" w14:textId="77777777"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14:paraId="793620EE" w14:textId="77777777"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B93C80" wp14:editId="6552BA4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3217" w14:textId="77777777" w:rsidR="00B54371" w:rsidRDefault="001C34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28057ED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14:paraId="00B9E216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14:paraId="7623284D" w14:textId="77777777" w:rsidR="00187C5B" w:rsidRDefault="00DA3F92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14:paraId="3DCE08A9" w14:textId="77777777"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14:paraId="242F15FC" w14:textId="77777777"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>, как мы видим сегодня, является бесполый, не желающий работать потребитель, без каких-либо привязанностей и «якорей», одинокий и не выныривающий из Интернета. Идеальный покупатель всего – от еды и одежды до идей и ценностей.</w:t>
      </w:r>
    </w:p>
    <w:p w14:paraId="3D6B2F2D" w14:textId="77777777"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героическому историческому прошлому.</w:t>
      </w:r>
    </w:p>
    <w:p w14:paraId="53FDA7E4" w14:textId="77777777" w:rsidR="002556E1" w:rsidRDefault="001C3493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1EA7CD" w14:textId="77777777" w:rsidR="002556E1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4418325F" w14:textId="77777777" w:rsidR="002556E1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C08C49" wp14:editId="42D28E3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4A9D" w14:textId="77777777" w:rsidR="002556E1" w:rsidRDefault="001C3493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A85CA7" w14:textId="77777777"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 новых, будто бы «приходящих на готовое»,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постоянная работа</w:t>
      </w:r>
      <w:r>
        <w:rPr>
          <w:rFonts w:ascii="Times New Roman" w:hAnsi="Times New Roman"/>
          <w:sz w:val="30"/>
          <w:szCs w:val="30"/>
        </w:rPr>
        <w:br/>
        <w:t>по искажению истории.</w:t>
      </w:r>
    </w:p>
    <w:p w14:paraId="01F730A3" w14:textId="77777777"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Урок усвоен. Великая Отечественная война –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земли.</w:t>
      </w:r>
      <w:r>
        <w:rPr>
          <w:rFonts w:ascii="Times New Roman" w:hAnsi="Times New Roman"/>
          <w:sz w:val="30"/>
          <w:szCs w:val="30"/>
        </w:rPr>
        <w:t xml:space="preserve"> – сказал Александр Лукашенко на торжественном собрании 6 мая 2025 г. к 80‑летию Победы советского народа в Великой Отечественной войне. –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03119903" w14:textId="77777777"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Сегодня, находясь под санкциями «коллективного»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14:paraId="5527B99E" w14:textId="77777777"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И продолжаем воспитывать патриотов – защитников своего Отечества. Других путей и способов выжить в современном мире, вступившем в стадию передела, у нас просто нет.</w:t>
      </w:r>
    </w:p>
    <w:p w14:paraId="7008D5B5" w14:textId="77777777" w:rsidR="00187C5B" w:rsidRDefault="00DA3F92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14:paraId="1DFB67DC" w14:textId="77777777"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Показать себя и свой талант молодые люди могут в различных общественных объединениях. Самой известной из них является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14:paraId="50CC1400" w14:textId="77777777" w:rsidR="002556E1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40281CDE" w14:textId="77777777" w:rsidR="002556E1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A752BD" wp14:editId="081DE652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3475" w14:textId="77777777" w:rsidR="00187C5B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опять же объективно, без личных мнений посмотрим, какие возможности для развития и самореализации молодежи предоставляют эти объединения. </w:t>
      </w:r>
    </w:p>
    <w:p w14:paraId="3031551B" w14:textId="77777777"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14:paraId="6F9AB629" w14:textId="77777777" w:rsidR="002556E1" w:rsidRDefault="00DA3F92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1D4B3C6E" w14:textId="77777777" w:rsidR="002556E1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197A1A" wp14:editId="326E3EFE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1369" w14:textId="77777777"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14:paraId="1CA79FFA" w14:textId="77777777"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14:paraId="65B104D2" w14:textId="77777777" w:rsidR="002556E1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5312E5AC" w14:textId="77777777" w:rsidR="002556E1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736061" wp14:editId="4745355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DB37" w14:textId="77777777" w:rsidR="00187C5B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 xml:space="preserve">, навыки работы в команде, способствует социальной адаптации. Вдобавок,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14:paraId="3D439DC1" w14:textId="77777777"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молодежные объединения являются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катализатором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14:paraId="6607C79B" w14:textId="77777777" w:rsidR="00DC7BFA" w:rsidRDefault="001C3493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38184FC" w14:textId="77777777" w:rsidR="00FB6F0C" w:rsidRDefault="001C3493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AD7A52B" w14:textId="77777777" w:rsidR="00DC7BFA" w:rsidRPr="00DC7BFA" w:rsidRDefault="00DA3F92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2DE8327F" w14:textId="77777777" w:rsidR="00187C5B" w:rsidRDefault="00DA3F9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>
        <w:rPr>
          <w:rFonts w:ascii="Times New Roman" w:hAnsi="Times New Roman"/>
          <w:sz w:val="30"/>
          <w:szCs w:val="30"/>
        </w:rPr>
        <w:br/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3FE5FDBD" w14:textId="77777777" w:rsidR="002556E1" w:rsidRDefault="00DA3F92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14:paraId="75442010" w14:textId="77777777" w:rsidR="002556E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1D1F9B" wp14:editId="0952499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EEF0" w14:textId="77777777" w:rsidR="00187C5B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говорили, и придумывать, и внедрять все новые и новые. В том числе и с помощью вчерашних молодых людей, которые еще не забыли, легко или нелегко быть молодым.</w:t>
      </w:r>
    </w:p>
    <w:p w14:paraId="73714108" w14:textId="77777777" w:rsidR="002556E1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5AD8B38F" w14:textId="77777777" w:rsidR="002556E1" w:rsidRPr="000B15AE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DDD5E3" wp14:editId="3D63298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749D3" w14:textId="77777777" w:rsidR="001C3493" w:rsidRDefault="001C3493">
      <w:pPr>
        <w:spacing w:line="240" w:lineRule="auto"/>
      </w:pPr>
      <w:r>
        <w:separator/>
      </w:r>
    </w:p>
  </w:endnote>
  <w:endnote w:type="continuationSeparator" w:id="0">
    <w:p w14:paraId="0966EF63" w14:textId="77777777" w:rsidR="001C3493" w:rsidRDefault="001C34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9EA98" w14:textId="77777777" w:rsidR="001C3493" w:rsidRDefault="001C3493">
      <w:pPr>
        <w:spacing w:after="0"/>
      </w:pPr>
      <w:r>
        <w:separator/>
      </w:r>
    </w:p>
  </w:footnote>
  <w:footnote w:type="continuationSeparator" w:id="0">
    <w:p w14:paraId="6FCCD828" w14:textId="77777777" w:rsidR="001C3493" w:rsidRDefault="001C34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9831220"/>
      <w:docPartObj>
        <w:docPartGallery w:val="AutoText"/>
      </w:docPartObj>
    </w:sdtPr>
    <w:sdtEndPr/>
    <w:sdtContent>
      <w:p w14:paraId="632DFF49" w14:textId="77777777" w:rsidR="0044705A" w:rsidRDefault="00DA3F92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026836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76A788EE" w14:textId="77777777" w:rsidR="0044705A" w:rsidRDefault="001C349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26836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3493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3F92"/>
    <w:rsid w:val="00DA6201"/>
    <w:rsid w:val="00DA7086"/>
    <w:rsid w:val="00DB0E84"/>
    <w:rsid w:val="00DB3B49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70661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Александр Альбертович Дикевич</cp:lastModifiedBy>
  <cp:revision>2</cp:revision>
  <cp:lastPrinted>2025-05-06T10:10:00Z</cp:lastPrinted>
  <dcterms:created xsi:type="dcterms:W3CDTF">2025-06-16T08:22:00Z</dcterms:created>
  <dcterms:modified xsi:type="dcterms:W3CDTF">2025-06-16T08:22:00Z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