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EC96" w14:textId="77777777" w:rsidR="00AE12CF" w:rsidRDefault="00AE12CF" w:rsidP="00AE12C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E2C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предоставляемых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изменения юридического адреса организационной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структур</w:t>
      </w:r>
      <w:r>
        <w:rPr>
          <w:rFonts w:ascii="Times New Roman" w:hAnsi="Times New Roman" w:cs="Times New Roman"/>
          <w:b/>
          <w:sz w:val="32"/>
          <w:szCs w:val="32"/>
        </w:rPr>
        <w:t>ы общественного объединения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2910997" w14:textId="77777777" w:rsidR="00AE12CF" w:rsidRPr="00AE12CF" w:rsidRDefault="00AE12CF" w:rsidP="00AE12CF">
      <w:pPr>
        <w:pStyle w:val="point"/>
        <w:rPr>
          <w:sz w:val="30"/>
          <w:szCs w:val="30"/>
        </w:rPr>
      </w:pPr>
      <w:r w:rsidRPr="00AE12CF">
        <w:rPr>
          <w:sz w:val="30"/>
          <w:szCs w:val="30"/>
        </w:rPr>
        <w:t xml:space="preserve">При изменении юридического адреса организационной структуры </w:t>
      </w:r>
      <w:r w:rsidR="007F170C">
        <w:rPr>
          <w:sz w:val="30"/>
          <w:szCs w:val="30"/>
        </w:rPr>
        <w:t xml:space="preserve">общественного </w:t>
      </w:r>
      <w:r w:rsidRPr="00AE12CF">
        <w:rPr>
          <w:sz w:val="30"/>
          <w:szCs w:val="30"/>
        </w:rPr>
        <w:t xml:space="preserve">объединения </w:t>
      </w:r>
      <w:r w:rsidR="007F170C">
        <w:rPr>
          <w:sz w:val="30"/>
          <w:szCs w:val="30"/>
        </w:rPr>
        <w:t xml:space="preserve">(далее – объединение) </w:t>
      </w:r>
      <w:r w:rsidRPr="00AE12CF">
        <w:rPr>
          <w:sz w:val="30"/>
          <w:szCs w:val="30"/>
        </w:rPr>
        <w:t>в регистрирующие органы по месту государственной регистрации, постановки на учет организационной структуры объединения подаются следующие документы:</w:t>
      </w:r>
    </w:p>
    <w:p w14:paraId="5129B893" w14:textId="77777777" w:rsidR="00AE12CF" w:rsidRPr="00AE12CF" w:rsidRDefault="00AE12CF" w:rsidP="00AE12CF">
      <w:pPr>
        <w:pStyle w:val="point"/>
        <w:rPr>
          <w:sz w:val="30"/>
          <w:szCs w:val="30"/>
        </w:rPr>
      </w:pPr>
    </w:p>
    <w:p w14:paraId="489ACD9F" w14:textId="70ED1C67" w:rsidR="00AE12CF" w:rsidRDefault="00AE12CF" w:rsidP="00AE12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12CF">
        <w:rPr>
          <w:sz w:val="30"/>
          <w:szCs w:val="30"/>
        </w:rPr>
        <w:t>заявление о внесении изменений и (или) дополнений</w:t>
      </w:r>
      <w:r w:rsidR="005B14D8">
        <w:rPr>
          <w:sz w:val="30"/>
          <w:szCs w:val="30"/>
        </w:rPr>
        <w:t xml:space="preserve"> по формам согласно приложениям 7 и 8 к Положению о порядке учета организационных структур политических партий и общественных объединений</w:t>
      </w:r>
      <w:r w:rsidR="005B14D8" w:rsidRPr="00DC6E2C">
        <w:rPr>
          <w:sz w:val="30"/>
          <w:szCs w:val="30"/>
        </w:rPr>
        <w:t>,</w:t>
      </w:r>
      <w:r w:rsidR="005B14D8">
        <w:rPr>
          <w:sz w:val="30"/>
          <w:szCs w:val="30"/>
        </w:rPr>
        <w:t xml:space="preserve"> утвержденному постановлением Совета Министров Республики Беларусь от 18 февраля 2014 г. №141 </w:t>
      </w:r>
      <w:r w:rsidR="005B14D8" w:rsidRPr="00C70050">
        <w:rPr>
          <w:sz w:val="30"/>
          <w:szCs w:val="30"/>
        </w:rPr>
        <w:t>(прилагаются)</w:t>
      </w:r>
      <w:r w:rsidR="005B14D8">
        <w:rPr>
          <w:sz w:val="30"/>
          <w:szCs w:val="30"/>
        </w:rPr>
        <w:t xml:space="preserve"> </w:t>
      </w:r>
      <w:r w:rsidR="005B14D8" w:rsidRPr="00AE12CF">
        <w:rPr>
          <w:sz w:val="30"/>
          <w:szCs w:val="30"/>
        </w:rPr>
        <w:t xml:space="preserve"> </w:t>
      </w:r>
      <w:r w:rsidRPr="00AE12CF">
        <w:rPr>
          <w:sz w:val="30"/>
          <w:szCs w:val="30"/>
        </w:rPr>
        <w:t xml:space="preserve"> в журналы государственной регистрации, постановки на учет организационных структур объединений, подписанное руководителем объединения или иным лицом, уполномоченным на то в соответствии с уставом объединения;</w:t>
      </w:r>
    </w:p>
    <w:p w14:paraId="75CF2E04" w14:textId="77777777" w:rsidR="007F170C" w:rsidRPr="00AE12CF" w:rsidRDefault="007F170C" w:rsidP="00AE12CF">
      <w:pPr>
        <w:pStyle w:val="newncpi"/>
        <w:rPr>
          <w:sz w:val="30"/>
          <w:szCs w:val="30"/>
        </w:rPr>
      </w:pPr>
    </w:p>
    <w:p w14:paraId="282546D1" w14:textId="4D2575D8" w:rsidR="00AE12CF" w:rsidRDefault="00AE12CF" w:rsidP="00AE12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12CF">
        <w:rPr>
          <w:sz w:val="30"/>
          <w:szCs w:val="30"/>
        </w:rPr>
        <w:t>свидетельство о государственной регистрации или постановке на учет</w:t>
      </w:r>
      <w:r w:rsidR="00603FDD">
        <w:rPr>
          <w:sz w:val="30"/>
          <w:szCs w:val="30"/>
        </w:rPr>
        <w:t xml:space="preserve"> (если выдавалоась)</w:t>
      </w:r>
      <w:bookmarkStart w:id="0" w:name="_GoBack"/>
      <w:bookmarkEnd w:id="0"/>
      <w:r w:rsidRPr="00AE12CF">
        <w:rPr>
          <w:sz w:val="30"/>
          <w:szCs w:val="30"/>
        </w:rPr>
        <w:t>;</w:t>
      </w:r>
    </w:p>
    <w:p w14:paraId="391A810A" w14:textId="77777777" w:rsidR="007F170C" w:rsidRPr="00AE12CF" w:rsidRDefault="007F170C" w:rsidP="00AE12CF">
      <w:pPr>
        <w:pStyle w:val="newncpi"/>
        <w:rPr>
          <w:sz w:val="30"/>
          <w:szCs w:val="30"/>
        </w:rPr>
      </w:pPr>
    </w:p>
    <w:p w14:paraId="48D5308D" w14:textId="77777777" w:rsidR="00AE12CF" w:rsidRDefault="00AE12CF" w:rsidP="00AE12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12CF">
        <w:rPr>
          <w:sz w:val="30"/>
          <w:szCs w:val="30"/>
        </w:rPr>
        <w:t>протокол заседания компетентного органа объединения (организационной структуры объединения), принявшего решение об изменении юридического адреса организационной структуры объединения, или выписка из него;</w:t>
      </w:r>
    </w:p>
    <w:p w14:paraId="35B47BD9" w14:textId="77777777" w:rsidR="007F170C" w:rsidRPr="00AE12CF" w:rsidRDefault="007F170C" w:rsidP="00AE12CF">
      <w:pPr>
        <w:pStyle w:val="newncpi"/>
        <w:rPr>
          <w:sz w:val="30"/>
          <w:szCs w:val="30"/>
        </w:rPr>
      </w:pPr>
    </w:p>
    <w:p w14:paraId="67FFF983" w14:textId="77777777" w:rsidR="00AE12CF" w:rsidRPr="00AE12CF" w:rsidRDefault="00AE12CF" w:rsidP="00AE12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E12CF">
        <w:rPr>
          <w:sz w:val="30"/>
          <w:szCs w:val="30"/>
        </w:rPr>
        <w:t>документ, подтверждающий право на размещение руководящего органа организационной структуры объединения по новому адресу.</w:t>
      </w:r>
    </w:p>
    <w:p w14:paraId="621413F1" w14:textId="77777777" w:rsidR="00CE3133" w:rsidRPr="00AE12CF" w:rsidRDefault="00CE3133">
      <w:pPr>
        <w:rPr>
          <w:sz w:val="30"/>
          <w:szCs w:val="30"/>
        </w:rPr>
      </w:pPr>
    </w:p>
    <w:sectPr w:rsidR="00CE3133" w:rsidRPr="00AE12CF" w:rsidSect="00C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CF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8ED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4D8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3FDD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170C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2CF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050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996A"/>
  <w15:docId w15:val="{84FAC8B7-27C5-4C08-A03D-26380482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E1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E1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7550-4320-4C32-A4F2-98E8922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Владимировна Русак</cp:lastModifiedBy>
  <cp:revision>2</cp:revision>
  <dcterms:created xsi:type="dcterms:W3CDTF">2023-04-20T12:11:00Z</dcterms:created>
  <dcterms:modified xsi:type="dcterms:W3CDTF">2023-04-20T12:11:00Z</dcterms:modified>
</cp:coreProperties>
</file>